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5D63A" w14:textId="77777777" w:rsidR="001335FE" w:rsidRPr="00D152C9" w:rsidRDefault="0095426B" w:rsidP="001335FE">
      <w:pP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152C9">
        <w:rPr>
          <w:rFonts w:ascii="Arial" w:hAnsi="Arial" w:cs="Arial"/>
          <w:color w:val="FFFFFF" w:themeColor="background1"/>
          <w:sz w:val="32"/>
          <w:szCs w:val="32"/>
        </w:rPr>
        <w:t>Video Viewing</w:t>
      </w:r>
      <w:r w:rsidR="001335FE" w:rsidRPr="00D152C9">
        <w:rPr>
          <w:rFonts w:ascii="Arial" w:hAnsi="Arial" w:cs="Arial"/>
          <w:color w:val="FFFFFF" w:themeColor="background1"/>
          <w:sz w:val="32"/>
          <w:szCs w:val="32"/>
        </w:rPr>
        <w:t xml:space="preserve">:  </w:t>
      </w:r>
    </w:p>
    <w:p w14:paraId="282B4551" w14:textId="77777777" w:rsidR="001335FE" w:rsidRPr="00D152C9" w:rsidRDefault="0095426B" w:rsidP="001335FE">
      <w:pP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152C9">
        <w:rPr>
          <w:rFonts w:ascii="Arial" w:hAnsi="Arial" w:cs="Arial"/>
          <w:color w:val="FFFFFF" w:themeColor="background1"/>
          <w:sz w:val="32"/>
          <w:szCs w:val="32"/>
        </w:rPr>
        <w:t>Establishing Norms for Argumentation</w:t>
      </w:r>
      <w:r w:rsidR="001335FE" w:rsidRPr="00D152C9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</w:p>
    <w:p w14:paraId="0FEE773D" w14:textId="1F0EEAE7" w:rsidR="00EA6EF6" w:rsidRPr="00D152C9" w:rsidRDefault="00EA6EF6" w:rsidP="001335FE">
      <w:pP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152C9">
        <w:rPr>
          <w:rFonts w:ascii="Arial" w:hAnsi="Arial" w:cs="Arial"/>
          <w:color w:val="FFFFFF" w:themeColor="background1"/>
          <w:sz w:val="32"/>
          <w:szCs w:val="32"/>
        </w:rPr>
        <w:t xml:space="preserve">Guiding Questions </w:t>
      </w:r>
    </w:p>
    <w:p w14:paraId="06728C95" w14:textId="77777777" w:rsidR="00835468" w:rsidRDefault="00835468" w:rsidP="0095426B"/>
    <w:p w14:paraId="2AD1F8EF" w14:textId="4A10B54F" w:rsidR="00EA6EF6" w:rsidRDefault="00EA6EF6" w:rsidP="0095426B">
      <w:pPr>
        <w:rPr>
          <w:i/>
        </w:rPr>
      </w:pPr>
      <w:r>
        <w:rPr>
          <w:i/>
        </w:rPr>
        <w:t xml:space="preserve">Please feel free to jot notes here </w:t>
      </w:r>
      <w:r w:rsidR="00D152C9">
        <w:rPr>
          <w:i/>
        </w:rPr>
        <w:t>and/</w:t>
      </w:r>
      <w:r>
        <w:rPr>
          <w:i/>
        </w:rPr>
        <w:t>or mark on the transcript.</w:t>
      </w:r>
    </w:p>
    <w:p w14:paraId="1621C30B" w14:textId="77777777" w:rsidR="00EA6EF6" w:rsidRPr="00EA6EF6" w:rsidRDefault="00EA6EF6" w:rsidP="0095426B">
      <w:pPr>
        <w:rPr>
          <w:i/>
        </w:rPr>
      </w:pPr>
    </w:p>
    <w:p w14:paraId="511BA5CF" w14:textId="77777777" w:rsidR="00D152C9" w:rsidRDefault="00D152C9" w:rsidP="00D152C9">
      <w:pPr>
        <w:pStyle w:val="ListParagraph"/>
        <w:numPr>
          <w:ilvl w:val="0"/>
          <w:numId w:val="5"/>
        </w:numPr>
        <w:ind w:left="360"/>
      </w:pPr>
      <w:r w:rsidRPr="0095426B">
        <w:t>What moves do you see the teacher making to help promote a culture of thinking?</w:t>
      </w:r>
    </w:p>
    <w:p w14:paraId="0AB7B4AC" w14:textId="77777777" w:rsidR="00D152C9" w:rsidRDefault="00D152C9" w:rsidP="00D152C9">
      <w:pPr>
        <w:pStyle w:val="ListParagraph"/>
        <w:ind w:left="360"/>
      </w:pPr>
    </w:p>
    <w:p w14:paraId="449AE933" w14:textId="77777777" w:rsidR="00D152C9" w:rsidRDefault="00D152C9" w:rsidP="00D152C9">
      <w:pPr>
        <w:pStyle w:val="ListParagraph"/>
        <w:ind w:left="360"/>
      </w:pPr>
    </w:p>
    <w:p w14:paraId="05F13025" w14:textId="77777777" w:rsidR="00D152C9" w:rsidRDefault="00D152C9" w:rsidP="00D152C9">
      <w:pPr>
        <w:pStyle w:val="ListParagraph"/>
        <w:ind w:left="360"/>
      </w:pPr>
    </w:p>
    <w:p w14:paraId="10D0B8BC" w14:textId="77777777" w:rsidR="00D152C9" w:rsidRDefault="00D152C9" w:rsidP="00D152C9">
      <w:pPr>
        <w:pStyle w:val="ListParagraph"/>
        <w:ind w:left="360"/>
      </w:pPr>
    </w:p>
    <w:p w14:paraId="12A648C1" w14:textId="77777777" w:rsidR="00D152C9" w:rsidRDefault="00D152C9" w:rsidP="00D152C9">
      <w:pPr>
        <w:pStyle w:val="ListParagraph"/>
        <w:ind w:left="360"/>
      </w:pPr>
    </w:p>
    <w:p w14:paraId="1041DEE5" w14:textId="77777777" w:rsidR="00D152C9" w:rsidRDefault="00D152C9" w:rsidP="00D152C9">
      <w:pPr>
        <w:pStyle w:val="ListParagraph"/>
        <w:ind w:left="360"/>
      </w:pPr>
    </w:p>
    <w:p w14:paraId="73CBB4E1" w14:textId="77777777" w:rsidR="00D152C9" w:rsidRDefault="00D152C9" w:rsidP="00D152C9">
      <w:pPr>
        <w:pStyle w:val="ListParagraph"/>
        <w:ind w:left="360"/>
      </w:pPr>
    </w:p>
    <w:p w14:paraId="68E71C2A" w14:textId="77777777" w:rsidR="00D152C9" w:rsidRDefault="00D152C9" w:rsidP="00D152C9">
      <w:pPr>
        <w:pStyle w:val="ListParagraph"/>
        <w:ind w:left="360"/>
      </w:pPr>
    </w:p>
    <w:p w14:paraId="324BCE1A" w14:textId="77777777" w:rsidR="00D152C9" w:rsidRDefault="00D152C9" w:rsidP="00D152C9">
      <w:pPr>
        <w:pStyle w:val="ListParagraph"/>
        <w:ind w:left="360"/>
      </w:pPr>
    </w:p>
    <w:p w14:paraId="212E9211" w14:textId="77777777" w:rsidR="00D152C9" w:rsidRDefault="00D152C9" w:rsidP="00D152C9">
      <w:pPr>
        <w:pStyle w:val="ListParagraph"/>
        <w:ind w:left="360"/>
      </w:pPr>
    </w:p>
    <w:p w14:paraId="29C48915" w14:textId="77777777" w:rsidR="00D152C9" w:rsidRDefault="00D152C9" w:rsidP="00D152C9">
      <w:pPr>
        <w:pStyle w:val="ListParagraph"/>
        <w:numPr>
          <w:ilvl w:val="0"/>
          <w:numId w:val="5"/>
        </w:numPr>
        <w:ind w:left="360"/>
      </w:pPr>
      <w:r w:rsidRPr="0095426B">
        <w:t>What do you see students saying or doing that relate</w:t>
      </w:r>
      <w:r>
        <w:t>s</w:t>
      </w:r>
      <w:r w:rsidRPr="0095426B">
        <w:t xml:space="preserve"> </w:t>
      </w:r>
      <w:r>
        <w:t xml:space="preserve">to </w:t>
      </w:r>
      <w:r w:rsidRPr="0095426B">
        <w:t>a culture of thinking?</w:t>
      </w:r>
    </w:p>
    <w:p w14:paraId="06FFEC05" w14:textId="77777777" w:rsidR="00EA6EF6" w:rsidRDefault="00EA6EF6" w:rsidP="00D152C9"/>
    <w:p w14:paraId="6C58728F" w14:textId="77777777" w:rsidR="00EA6EF6" w:rsidRDefault="00EA6EF6" w:rsidP="00D152C9"/>
    <w:p w14:paraId="3E5C1DAF" w14:textId="77777777" w:rsidR="00EA6EF6" w:rsidRDefault="00EA6EF6" w:rsidP="00D152C9"/>
    <w:p w14:paraId="5CB1C4A6" w14:textId="77777777" w:rsidR="00EA6EF6" w:rsidRDefault="00EA6EF6" w:rsidP="00D152C9">
      <w:pPr>
        <w:pStyle w:val="ListParagraph"/>
        <w:ind w:left="360"/>
      </w:pPr>
    </w:p>
    <w:p w14:paraId="771F0494" w14:textId="77777777" w:rsidR="00EA6EF6" w:rsidRDefault="00EA6EF6" w:rsidP="00D152C9">
      <w:pPr>
        <w:pStyle w:val="ListParagraph"/>
        <w:ind w:left="360"/>
      </w:pPr>
    </w:p>
    <w:p w14:paraId="05305DFD" w14:textId="77777777" w:rsidR="00D152C9" w:rsidRDefault="00D152C9" w:rsidP="00D152C9">
      <w:pPr>
        <w:pStyle w:val="ListParagraph"/>
        <w:ind w:left="360"/>
      </w:pPr>
      <w:bookmarkStart w:id="0" w:name="_GoBack"/>
      <w:bookmarkEnd w:id="0"/>
    </w:p>
    <w:p w14:paraId="72CC315F" w14:textId="77777777" w:rsidR="00EA6EF6" w:rsidRDefault="00EA6EF6" w:rsidP="00D152C9">
      <w:pPr>
        <w:pStyle w:val="ListParagraph"/>
        <w:ind w:left="360"/>
      </w:pPr>
    </w:p>
    <w:p w14:paraId="7BFF9933" w14:textId="77777777" w:rsidR="00EA6EF6" w:rsidRDefault="00EA6EF6" w:rsidP="00D152C9">
      <w:pPr>
        <w:pStyle w:val="ListParagraph"/>
        <w:ind w:left="360"/>
      </w:pPr>
    </w:p>
    <w:p w14:paraId="1E8EEE4B" w14:textId="77777777" w:rsidR="00EA6EF6" w:rsidRDefault="00EA6EF6" w:rsidP="00D152C9">
      <w:pPr>
        <w:pStyle w:val="ListParagraph"/>
        <w:ind w:left="360"/>
      </w:pPr>
    </w:p>
    <w:p w14:paraId="17A5280D" w14:textId="77777777" w:rsidR="00EA6EF6" w:rsidRDefault="00EA6EF6" w:rsidP="00D152C9">
      <w:pPr>
        <w:pStyle w:val="ListParagraph"/>
        <w:ind w:left="360"/>
      </w:pPr>
    </w:p>
    <w:p w14:paraId="45F7D07A" w14:textId="74309889" w:rsidR="0095426B" w:rsidRPr="0095426B" w:rsidRDefault="0095426B" w:rsidP="00D152C9">
      <w:pPr>
        <w:pStyle w:val="ListParagraph"/>
        <w:numPr>
          <w:ilvl w:val="0"/>
          <w:numId w:val="5"/>
        </w:numPr>
        <w:ind w:left="360"/>
      </w:pPr>
      <w:r w:rsidRPr="0095426B">
        <w:t>What norms may have been previously established in this class to support this interaction?</w:t>
      </w:r>
    </w:p>
    <w:p w14:paraId="23DF1346" w14:textId="1A605F53" w:rsidR="00835468" w:rsidRPr="00835468" w:rsidRDefault="00835468" w:rsidP="0095426B"/>
    <w:sectPr w:rsidR="00835468" w:rsidRPr="00835468" w:rsidSect="002F33C2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798A" w14:textId="77777777" w:rsidR="00572F5C" w:rsidRDefault="00572F5C" w:rsidP="002155A7">
      <w:r>
        <w:separator/>
      </w:r>
    </w:p>
  </w:endnote>
  <w:endnote w:type="continuationSeparator" w:id="0">
    <w:p w14:paraId="518881EE" w14:textId="77777777" w:rsidR="00572F5C" w:rsidRDefault="00572F5C" w:rsidP="002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5B18" w14:textId="160B59A4" w:rsidR="002155A7" w:rsidRPr="00E53B4E" w:rsidRDefault="00E53B4E" w:rsidP="00E53B4E">
    <w:pPr>
      <w:pStyle w:val="Footer"/>
      <w:tabs>
        <w:tab w:val="left" w:pos="747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>
      <w:rPr>
        <w:rFonts w:ascii="Arial" w:hAnsi="Arial" w:cs="Arial"/>
        <w:i/>
        <w:sz w:val="21"/>
        <w:szCs w:val="21"/>
      </w:rPr>
      <w:t xml:space="preserve"> – Handout 3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572F5C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572F5C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5BA3B" w14:textId="77777777" w:rsidR="00572F5C" w:rsidRDefault="00572F5C" w:rsidP="002155A7">
      <w:r>
        <w:separator/>
      </w:r>
    </w:p>
  </w:footnote>
  <w:footnote w:type="continuationSeparator" w:id="0">
    <w:p w14:paraId="5E5D27A7" w14:textId="77777777" w:rsidR="00572F5C" w:rsidRDefault="00572F5C" w:rsidP="0021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89D"/>
    <w:multiLevelType w:val="multilevel"/>
    <w:tmpl w:val="2E1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6D0B"/>
    <w:multiLevelType w:val="multilevel"/>
    <w:tmpl w:val="0B20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7D0F"/>
    <w:multiLevelType w:val="hybridMultilevel"/>
    <w:tmpl w:val="5C660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06E1"/>
    <w:multiLevelType w:val="multilevel"/>
    <w:tmpl w:val="4AD66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451A0"/>
    <w:multiLevelType w:val="hybridMultilevel"/>
    <w:tmpl w:val="530C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8"/>
    <w:rsid w:val="001335FE"/>
    <w:rsid w:val="002153A8"/>
    <w:rsid w:val="002155A7"/>
    <w:rsid w:val="0022586A"/>
    <w:rsid w:val="002907C6"/>
    <w:rsid w:val="002F33C2"/>
    <w:rsid w:val="00572F5C"/>
    <w:rsid w:val="00835468"/>
    <w:rsid w:val="008B7D90"/>
    <w:rsid w:val="0095426B"/>
    <w:rsid w:val="00C525BA"/>
    <w:rsid w:val="00D152C9"/>
    <w:rsid w:val="00D603B3"/>
    <w:rsid w:val="00E53B4E"/>
    <w:rsid w:val="00EA6EF6"/>
    <w:rsid w:val="00FA13E8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72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7"/>
  </w:style>
  <w:style w:type="paragraph" w:styleId="Footer">
    <w:name w:val="footer"/>
    <w:basedOn w:val="Normal"/>
    <w:link w:val="FooterChar"/>
    <w:uiPriority w:val="99"/>
    <w:unhideWhenUsed/>
    <w:rsid w:val="0021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7"/>
  </w:style>
  <w:style w:type="paragraph" w:styleId="NormalWeb">
    <w:name w:val="Normal (Web)"/>
    <w:basedOn w:val="Normal"/>
    <w:uiPriority w:val="99"/>
    <w:semiHidden/>
    <w:unhideWhenUsed/>
    <w:rsid w:val="009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5</cp:revision>
  <dcterms:created xsi:type="dcterms:W3CDTF">2016-04-01T21:04:00Z</dcterms:created>
  <dcterms:modified xsi:type="dcterms:W3CDTF">2016-08-23T01:03:00Z</dcterms:modified>
</cp:coreProperties>
</file>