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A5A66" w:rsidRDefault="00A561F6">
      <w:bookmarkStart w:id="0" w:name="_GoBack"/>
      <w:bookmarkEnd w:id="0"/>
      <w:r>
        <w:rPr>
          <w:sz w:val="28"/>
          <w:szCs w:val="28"/>
        </w:rPr>
        <w:t>Name ______________________________________</w:t>
      </w:r>
    </w:p>
    <w:tbl>
      <w:tblPr>
        <w:tblStyle w:val="a"/>
        <w:tblW w:w="129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3240"/>
        <w:gridCol w:w="3240"/>
        <w:gridCol w:w="3240"/>
      </w:tblGrid>
      <w:tr w:rsidR="005A5A66">
        <w:trPr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5A5A66">
            <w:pPr>
              <w:spacing w:line="240" w:lineRule="auto"/>
            </w:pP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A5A66">
        <w:trPr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CLAIM</w:t>
            </w:r>
          </w:p>
          <w:p w:rsidR="005A5A66" w:rsidRDefault="00A561F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The claim is what is to be shown to be true or not true.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claim is accurate and clearly stated.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claim is accurate, but may be unclear or confusing.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claim is not accurate or not included in the argument.</w:t>
            </w:r>
          </w:p>
        </w:tc>
      </w:tr>
      <w:tr w:rsidR="005A5A66">
        <w:trPr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EVIDENCE</w:t>
            </w:r>
          </w:p>
          <w:p w:rsidR="005A5A66" w:rsidRDefault="00A561F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The “math”.  It can take the form of equations, tables, charts, diagrams, graphs, words, symbols, etc.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evidence supports the claim.  It is accurate and complete.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evidence supports the claim, but may be incomplete or somewhat inaccurate.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evidence does not support the claim.  It is incomplete and/or inaccurate.</w:t>
            </w:r>
          </w:p>
        </w:tc>
      </w:tr>
      <w:tr w:rsidR="005A5A66">
        <w:trPr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WARRANT</w:t>
            </w:r>
          </w:p>
          <w:p w:rsidR="005A5A66" w:rsidRDefault="00A561F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Explain how the evidence is relevant for the claim.  It can be definitions, theorems, agreed upon facts, rules, or properties.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warrant explains how the evidence supports the claim. It refers to a certain rule that makes the evidence true.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warrant explains how the evidence supports the claim, but may be incomplete or unclear.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warrant does not support the evidence, or is not there.</w:t>
            </w:r>
          </w:p>
        </w:tc>
      </w:tr>
      <w:tr w:rsidR="005A5A66">
        <w:trPr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PRECISION</w:t>
            </w:r>
          </w:p>
          <w:p w:rsidR="005A5A66" w:rsidRDefault="00A561F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The language used needs to be precise enough to communicate the ideas with sufficient clarity.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argument is precise.  Math vocabulary is used and the language communicates the ideas clearly.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argument is somewhat precise.  Some math vocabulary is used.  The language used communicates the ideas but may be unclear or confusing.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argument is not precise.  Math vocabulary is not used, and the language is unclear and confusing.</w:t>
            </w:r>
          </w:p>
        </w:tc>
      </w:tr>
      <w:tr w:rsidR="005A5A66">
        <w:trPr>
          <w:jc w:val="center"/>
        </w:trPr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rPr>
                <w:b/>
                <w:sz w:val="28"/>
                <w:szCs w:val="28"/>
              </w:rPr>
              <w:t>COMPONENTS</w:t>
            </w:r>
          </w:p>
          <w:p w:rsidR="005A5A66" w:rsidRDefault="00A561F6">
            <w:pPr>
              <w:spacing w:line="240" w:lineRule="auto"/>
              <w:jc w:val="center"/>
            </w:pPr>
            <w:r>
              <w:rPr>
                <w:sz w:val="24"/>
                <w:szCs w:val="24"/>
              </w:rPr>
              <w:t>Valid mathematical arguments have a claim, evidence, and a warrant.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mathematical argument has all three components: a claim, evidence, and a warrant.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mathematical argument has two components.</w:t>
            </w:r>
          </w:p>
        </w:tc>
        <w:tc>
          <w:tcPr>
            <w:tcW w:w="32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5A66" w:rsidRDefault="00A561F6">
            <w:pPr>
              <w:spacing w:line="240" w:lineRule="auto"/>
              <w:jc w:val="center"/>
            </w:pPr>
            <w:r>
              <w:t>The mathematical argument has one or zero components.</w:t>
            </w:r>
          </w:p>
        </w:tc>
      </w:tr>
    </w:tbl>
    <w:p w:rsidR="005A5A66" w:rsidRDefault="005A5A66">
      <w:pPr>
        <w:jc w:val="center"/>
      </w:pPr>
    </w:p>
    <w:sectPr w:rsidR="005A5A6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66"/>
    <w:rsid w:val="005A5A66"/>
    <w:rsid w:val="009B3105"/>
    <w:rsid w:val="00A5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951D54-6304-4D2C-9C90-D71F117B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LeMay</dc:creator>
  <cp:lastModifiedBy>Steven LeMay</cp:lastModifiedBy>
  <cp:revision>2</cp:revision>
  <dcterms:created xsi:type="dcterms:W3CDTF">2015-08-03T01:18:00Z</dcterms:created>
  <dcterms:modified xsi:type="dcterms:W3CDTF">2015-08-03T01:18:00Z</dcterms:modified>
</cp:coreProperties>
</file>