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BF411" w14:textId="77777777" w:rsidR="004A333A" w:rsidRDefault="004A333A" w:rsidP="004A333A">
      <w:pPr>
        <w:pStyle w:val="Body"/>
        <w:rPr>
          <w:rFonts w:asci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/>
          <w:b/>
          <w:bCs/>
          <w:sz w:val="28"/>
          <w:szCs w:val="28"/>
        </w:rPr>
        <w:t>College Preparatory Mathematics Chapter 6 Sample Argumentation Task</w:t>
      </w:r>
    </w:p>
    <w:p w14:paraId="351EDDBC" w14:textId="77777777" w:rsidR="004A333A" w:rsidRDefault="004A333A" w:rsidP="004A333A">
      <w:pPr>
        <w:pStyle w:val="Body"/>
        <w:rPr>
          <w:rFonts w:ascii="Times New Roman"/>
          <w:b/>
          <w:bCs/>
          <w:sz w:val="28"/>
          <w:szCs w:val="28"/>
        </w:rPr>
      </w:pPr>
    </w:p>
    <w:p w14:paraId="7C2D398E" w14:textId="77777777" w:rsidR="004A333A" w:rsidRDefault="004A333A" w:rsidP="004A333A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480C9185" wp14:editId="25376F03">
            <wp:simplePos x="0" y="0"/>
            <wp:positionH relativeFrom="margin">
              <wp:posOffset>-6350</wp:posOffset>
            </wp:positionH>
            <wp:positionV relativeFrom="line">
              <wp:posOffset>292100</wp:posOffset>
            </wp:positionV>
            <wp:extent cx="4848055" cy="1456872"/>
            <wp:effectExtent l="0" t="0" r="0" b="0"/>
            <wp:wrapTopAndBottom distT="152400" distB="15240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sted-image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055" cy="14568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E05E8A1" w14:textId="77777777" w:rsidR="004A333A" w:rsidRDefault="004A333A" w:rsidP="004A333A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This sample is a HIGH QUALITY argument task. The problem asks students to use </w:t>
      </w:r>
      <w:r>
        <w:rPr>
          <w:rFonts w:ascii="Times New Roman"/>
          <w:b/>
          <w:bCs/>
          <w:sz w:val="20"/>
          <w:szCs w:val="20"/>
        </w:rPr>
        <w:t>logic</w:t>
      </w:r>
      <w:r>
        <w:rPr>
          <w:rFonts w:ascii="Times New Roman"/>
          <w:sz w:val="20"/>
          <w:szCs w:val="20"/>
        </w:rPr>
        <w:t xml:space="preserve"> </w:t>
      </w:r>
      <w:r>
        <w:rPr>
          <w:rFonts w:ascii="Times New Roman"/>
          <w:b/>
          <w:bCs/>
          <w:sz w:val="20"/>
          <w:szCs w:val="20"/>
        </w:rPr>
        <w:t>and divergent thinking</w:t>
      </w:r>
      <w:r>
        <w:rPr>
          <w:rFonts w:ascii="Times New Roman"/>
          <w:sz w:val="20"/>
          <w:szCs w:val="20"/>
        </w:rPr>
        <w:t xml:space="preserve"> as well as algebraic knowledge to assess whether or not two expressions are equivalent. The problem uses a pictorial representation and asks students </w:t>
      </w:r>
      <w:r>
        <w:rPr>
          <w:rFonts w:ascii="Times New Roman"/>
          <w:b/>
          <w:bCs/>
          <w:sz w:val="20"/>
          <w:szCs w:val="20"/>
        </w:rPr>
        <w:t>how</w:t>
      </w:r>
      <w:r>
        <w:rPr>
          <w:rFonts w:ascii="Times New Roman"/>
          <w:sz w:val="20"/>
          <w:szCs w:val="20"/>
        </w:rPr>
        <w:t xml:space="preserve"> they know their answer is correct. </w:t>
      </w:r>
    </w:p>
    <w:p w14:paraId="73BA65FE" w14:textId="77777777" w:rsidR="004A333A" w:rsidRDefault="004A333A" w:rsidP="004A333A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</w:p>
    <w:p w14:paraId="50E7A4B4" w14:textId="5033C153" w:rsidR="004A333A" w:rsidRDefault="004A333A" w:rsidP="004A333A">
      <w:pPr>
        <w:pStyle w:val="Body"/>
        <w:rPr>
          <w:rFonts w:ascii="Times New Roman"/>
          <w:color w:val="FF2C21"/>
          <w:sz w:val="20"/>
          <w:szCs w:val="20"/>
        </w:rPr>
      </w:pPr>
      <w:r>
        <w:rPr>
          <w:rFonts w:ascii="Times New Roman"/>
          <w:color w:val="FF2C21"/>
          <w:sz w:val="20"/>
          <w:szCs w:val="20"/>
        </w:rPr>
        <w:t xml:space="preserve">"Sheila believes there are two equivalent formulas for finding the area of a triangle, </w:t>
      </w:r>
      <w:proofErr w:type="spellStart"/>
      <w:r w:rsidR="002B2E90">
        <w:rPr>
          <w:rFonts w:ascii="Times New Roman"/>
          <w:i/>
          <w:iCs/>
          <w:color w:val="FF2C21"/>
          <w:sz w:val="20"/>
          <w:szCs w:val="20"/>
        </w:rPr>
        <w:t>bh</w:t>
      </w:r>
      <w:proofErr w:type="spellEnd"/>
      <w:r w:rsidR="002B2E90">
        <w:rPr>
          <w:rFonts w:ascii="Times New Roman"/>
          <w:i/>
          <w:iCs/>
          <w:color w:val="FF2C21"/>
          <w:sz w:val="20"/>
          <w:szCs w:val="20"/>
        </w:rPr>
        <w:t>÷</w:t>
      </w:r>
      <w:r w:rsidR="002B2E90">
        <w:rPr>
          <w:rFonts w:ascii="Times New Roman"/>
          <w:i/>
          <w:iCs/>
          <w:color w:val="FF2C21"/>
          <w:sz w:val="20"/>
          <w:szCs w:val="20"/>
        </w:rPr>
        <w:t xml:space="preserve"> </w:t>
      </w:r>
      <w:r>
        <w:rPr>
          <w:rFonts w:ascii="Times New Roman"/>
          <w:i/>
          <w:iCs/>
          <w:color w:val="FF2C21"/>
          <w:sz w:val="20"/>
          <w:szCs w:val="20"/>
        </w:rPr>
        <w:t xml:space="preserve">2 </w:t>
      </w:r>
      <w:r>
        <w:rPr>
          <w:rFonts w:ascii="Times New Roman"/>
          <w:color w:val="FF2C21"/>
          <w:sz w:val="20"/>
          <w:szCs w:val="20"/>
        </w:rPr>
        <w:t xml:space="preserve">and </w:t>
      </w:r>
      <w:r w:rsidR="002B2E90">
        <w:rPr>
          <w:rFonts w:ascii="Times New Roman"/>
          <w:i/>
          <w:iCs/>
          <w:color w:val="FF2C21"/>
          <w:sz w:val="20"/>
          <w:szCs w:val="20"/>
        </w:rPr>
        <w:t>½</w:t>
      </w:r>
      <w:r w:rsidR="002B2E90">
        <w:rPr>
          <w:rFonts w:ascii="Times New Roman"/>
          <w:i/>
          <w:iCs/>
          <w:color w:val="FF2C21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/>
          <w:i/>
          <w:iCs/>
          <w:color w:val="FF2C21"/>
          <w:sz w:val="20"/>
          <w:szCs w:val="20"/>
        </w:rPr>
        <w:t>bh</w:t>
      </w:r>
      <w:proofErr w:type="spellEnd"/>
      <w:proofErr w:type="gramEnd"/>
      <w:r>
        <w:rPr>
          <w:rFonts w:ascii="Times New Roman"/>
          <w:i/>
          <w:iCs/>
          <w:color w:val="FF2C21"/>
          <w:sz w:val="20"/>
          <w:szCs w:val="20"/>
        </w:rPr>
        <w:t>.</w:t>
      </w:r>
      <w:r>
        <w:rPr>
          <w:rFonts w:ascii="Times New Roman"/>
          <w:color w:val="FF2C21"/>
          <w:sz w:val="20"/>
          <w:szCs w:val="20"/>
        </w:rPr>
        <w:t xml:space="preserve"> Do you agree with Sheila's claim? Be sure to explain your reasoning."</w:t>
      </w:r>
    </w:p>
    <w:p w14:paraId="61A668BA" w14:textId="77777777" w:rsidR="0006152D" w:rsidRDefault="0006152D"/>
    <w:sectPr w:rsidR="0006152D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8F"/>
    <w:rsid w:val="0006152D"/>
    <w:rsid w:val="002B2E90"/>
    <w:rsid w:val="0034533E"/>
    <w:rsid w:val="004A333A"/>
    <w:rsid w:val="005B2928"/>
    <w:rsid w:val="00B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28263F"/>
  <w14:defaultImageDpi w14:val="300"/>
  <w15:docId w15:val="{0BE1F71B-8DDF-4AA5-9302-152E096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A33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2015-08-03T15:32:00Z</dcterms:created>
  <dcterms:modified xsi:type="dcterms:W3CDTF">2015-08-03T15:32:00Z</dcterms:modified>
</cp:coreProperties>
</file>