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960C" w14:textId="77777777" w:rsidR="00777F74" w:rsidRPr="00584640" w:rsidRDefault="00777F74" w:rsidP="00777F74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5 Sample Argumentation Task</w:t>
      </w:r>
    </w:p>
    <w:p w14:paraId="01F50A5A" w14:textId="77777777" w:rsidR="00777F74" w:rsidRDefault="00777F74" w:rsidP="00777F7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6E2EBDEE" wp14:editId="12393A31">
            <wp:simplePos x="0" y="0"/>
            <wp:positionH relativeFrom="margin">
              <wp:posOffset>-6350</wp:posOffset>
            </wp:positionH>
            <wp:positionV relativeFrom="line">
              <wp:posOffset>368300</wp:posOffset>
            </wp:positionV>
            <wp:extent cx="5943600" cy="153858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9AD6D1" w14:textId="77777777" w:rsidR="00777F74" w:rsidRDefault="00777F74" w:rsidP="00777F7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This sample is an ADEQUATE QUALITY argument task. The problem presents us with two students who are confused about a concept and are trying to make sense of it. This is a great problem to focus on the speaking and writing piece since there is not much evidence required.</w:t>
      </w:r>
    </w:p>
    <w:p w14:paraId="3F2FEBA4" w14:textId="77777777" w:rsidR="00777F74" w:rsidRDefault="00777F74" w:rsidP="00777F7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C6FC9A5" w14:textId="77777777" w:rsidR="00777F74" w:rsidRDefault="00777F74" w:rsidP="00777F74">
      <w:pPr>
        <w:pStyle w:val="Body"/>
        <w:rPr>
          <w:rFonts w:ascii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 xml:space="preserve">"Grace and William were wondering if </w:t>
      </w:r>
      <w:r>
        <w:rPr>
          <w:rFonts w:ascii="Times New Roman"/>
          <w:i/>
          <w:iCs/>
          <w:color w:val="FF2C21"/>
          <w:sz w:val="24"/>
          <w:szCs w:val="24"/>
        </w:rPr>
        <w:t xml:space="preserve">one half of a quarter </w:t>
      </w:r>
      <w:r>
        <w:rPr>
          <w:rFonts w:ascii="Times New Roman"/>
          <w:color w:val="FF2C21"/>
          <w:sz w:val="24"/>
          <w:szCs w:val="24"/>
        </w:rPr>
        <w:t xml:space="preserve">would be the same as </w:t>
      </w:r>
      <w:r>
        <w:rPr>
          <w:rFonts w:ascii="Times New Roman"/>
          <w:i/>
          <w:iCs/>
          <w:color w:val="FF2C21"/>
          <w:sz w:val="24"/>
          <w:szCs w:val="24"/>
        </w:rPr>
        <w:t xml:space="preserve">one quarter of a half. "But half of something is 50% and a quarter is the same as 25%, so if that's true, then 25% of 50% should be the same as 50% or 25%. Something seems wrong with that to me," </w:t>
      </w:r>
      <w:r>
        <w:rPr>
          <w:rFonts w:ascii="Times New Roman"/>
          <w:color w:val="FF2C21"/>
          <w:sz w:val="24"/>
          <w:szCs w:val="24"/>
        </w:rPr>
        <w:t xml:space="preserve">says Grace. Do you agree that </w:t>
      </w:r>
      <w:r>
        <w:rPr>
          <w:rFonts w:ascii="Times New Roman"/>
          <w:i/>
          <w:iCs/>
          <w:color w:val="FF2C21"/>
          <w:sz w:val="24"/>
          <w:szCs w:val="24"/>
        </w:rPr>
        <w:t xml:space="preserve">one half of a quarter </w:t>
      </w:r>
      <w:r>
        <w:rPr>
          <w:rFonts w:ascii="Times New Roman"/>
          <w:color w:val="FF2C21"/>
          <w:sz w:val="24"/>
          <w:szCs w:val="24"/>
        </w:rPr>
        <w:t xml:space="preserve">would be the same as </w:t>
      </w:r>
      <w:r>
        <w:rPr>
          <w:rFonts w:ascii="Times New Roman"/>
          <w:i/>
          <w:iCs/>
          <w:color w:val="FF2C21"/>
          <w:sz w:val="24"/>
          <w:szCs w:val="24"/>
        </w:rPr>
        <w:t xml:space="preserve">one quarter of a half? </w:t>
      </w:r>
      <w:r>
        <w:rPr>
          <w:rFonts w:ascii="Times New Roman"/>
          <w:color w:val="FF2C21"/>
          <w:sz w:val="24"/>
          <w:szCs w:val="24"/>
        </w:rPr>
        <w:t>Help Grace understand your claim by providing evidence and reasoning."</w:t>
      </w:r>
    </w:p>
    <w:p w14:paraId="57979B54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86"/>
    <w:rsid w:val="0006152D"/>
    <w:rsid w:val="00163FC4"/>
    <w:rsid w:val="005B2928"/>
    <w:rsid w:val="006F0D86"/>
    <w:rsid w:val="007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FFC65"/>
  <w14:defaultImageDpi w14:val="300"/>
  <w15:docId w15:val="{F4466E2C-DB95-426E-B355-95F16B04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7F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2015-08-03T14:42:00Z</dcterms:created>
  <dcterms:modified xsi:type="dcterms:W3CDTF">2015-08-03T14:42:00Z</dcterms:modified>
</cp:coreProperties>
</file>