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154F08" w14:textId="6F829553" w:rsidR="003B2A6F" w:rsidRDefault="003B2A6F"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  <w:gridCol w:w="3600"/>
      </w:tblGrid>
      <w:tr w:rsidR="003B2A6F" w14:paraId="4012A09F" w14:textId="77777777">
        <w:trPr>
          <w:trHeight w:val="21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0D6F" w14:textId="77777777" w:rsidR="003B2A6F" w:rsidRPr="00D33249" w:rsidRDefault="000A2D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Problem: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         </w:t>
            </w:r>
            <w:r>
              <w:br/>
            </w:r>
          </w:p>
          <w:p w14:paraId="1385D3D4" w14:textId="2DE61A10" w:rsidR="00D33249" w:rsidRDefault="00D33249">
            <w:pPr>
              <w:spacing w:line="240" w:lineRule="auto"/>
            </w:pPr>
            <w:r w:rsidRPr="00D33249">
              <w:rPr>
                <w:sz w:val="24"/>
                <w:szCs w:val="24"/>
              </w:rPr>
              <w:t xml:space="preserve">Tyler’s bedroom is 9 feet wide and 9 feet long. </w:t>
            </w:r>
            <w:proofErr w:type="spellStart"/>
            <w:r w:rsidRPr="00D33249">
              <w:rPr>
                <w:sz w:val="24"/>
                <w:szCs w:val="24"/>
              </w:rPr>
              <w:t>Suki’s</w:t>
            </w:r>
            <w:proofErr w:type="spellEnd"/>
            <w:r w:rsidRPr="00D33249">
              <w:rPr>
                <w:sz w:val="24"/>
                <w:szCs w:val="24"/>
              </w:rPr>
              <w:t xml:space="preserve"> bedroom in 8 feet wide and 10 feet long. Who has the bedroom with the greater area?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317A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Mathematical Principle or Vocabulary:</w:t>
            </w:r>
          </w:p>
          <w:p w14:paraId="24A2D769" w14:textId="77777777" w:rsidR="003B2A6F" w:rsidRDefault="003B2A6F">
            <w:pPr>
              <w:spacing w:line="240" w:lineRule="auto"/>
            </w:pPr>
          </w:p>
          <w:p w14:paraId="162E9291" w14:textId="77777777" w:rsidR="003B2A6F" w:rsidRDefault="003B2A6F">
            <w:pPr>
              <w:spacing w:line="240" w:lineRule="auto"/>
            </w:pPr>
          </w:p>
          <w:p w14:paraId="13B979BA" w14:textId="77777777" w:rsidR="003B2A6F" w:rsidRDefault="003B2A6F">
            <w:pPr>
              <w:spacing w:line="240" w:lineRule="auto"/>
            </w:pPr>
          </w:p>
          <w:p w14:paraId="4D7F9F20" w14:textId="77777777" w:rsidR="003B2A6F" w:rsidRDefault="003B2A6F">
            <w:pPr>
              <w:spacing w:line="240" w:lineRule="auto"/>
            </w:pPr>
          </w:p>
          <w:p w14:paraId="34085E33" w14:textId="77777777" w:rsidR="003B2A6F" w:rsidRDefault="003B2A6F">
            <w:pPr>
              <w:spacing w:line="240" w:lineRule="auto"/>
            </w:pPr>
          </w:p>
        </w:tc>
      </w:tr>
      <w:tr w:rsidR="003B2A6F" w14:paraId="56325225" w14:textId="77777777">
        <w:trPr>
          <w:trHeight w:val="420"/>
        </w:trPr>
        <w:tc>
          <w:tcPr>
            <w:tcW w:w="14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C24A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Claim:</w:t>
            </w:r>
          </w:p>
        </w:tc>
      </w:tr>
      <w:tr w:rsidR="003B2A6F" w14:paraId="513E16B5" w14:textId="77777777" w:rsidTr="00033BF5">
        <w:trPr>
          <w:trHeight w:val="7080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374C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Evidence:</w:t>
            </w:r>
          </w:p>
        </w:tc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40FE" w14:textId="77777777" w:rsidR="003B2A6F" w:rsidRDefault="000A2DD8">
            <w:pPr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Warrants</w:t>
            </w:r>
          </w:p>
        </w:tc>
      </w:tr>
    </w:tbl>
    <w:p w14:paraId="55F9EDB4" w14:textId="77777777" w:rsidR="003B2A6F" w:rsidRDefault="003B2A6F"/>
    <w:sectPr w:rsidR="003B2A6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F"/>
    <w:rsid w:val="00033BF5"/>
    <w:rsid w:val="000A2DD8"/>
    <w:rsid w:val="003B2A6F"/>
    <w:rsid w:val="004B41FB"/>
    <w:rsid w:val="00652F33"/>
    <w:rsid w:val="008A57AF"/>
    <w:rsid w:val="00D33249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C76E1"/>
  <w15:docId w15:val="{5B1969EA-3271-4633-887C-08EDC5D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M. Dunnack</dc:creator>
  <cp:lastModifiedBy>Steven LeMay</cp:lastModifiedBy>
  <cp:revision>2</cp:revision>
  <dcterms:created xsi:type="dcterms:W3CDTF">2015-08-03T02:09:00Z</dcterms:created>
  <dcterms:modified xsi:type="dcterms:W3CDTF">2015-08-03T02:09:00Z</dcterms:modified>
</cp:coreProperties>
</file>